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9A8B1">
      <w:pPr>
        <w:spacing w:line="240" w:lineRule="auto"/>
        <w:rPr>
          <w:sz w:val="20"/>
          <w:szCs w:val="20"/>
        </w:rPr>
      </w:pPr>
      <w:r>
        <w:rPr>
          <w:sz w:val="20"/>
          <w:lang w:bidi="lt-LT"/>
        </w:rPr>
        <w:t>„Pepco Poland“ Sp. z o.o.</w:t>
      </w:r>
    </w:p>
    <w:p w14:paraId="60E9A8B2">
      <w:pPr>
        <w:spacing w:line="240" w:lineRule="auto"/>
        <w:rPr>
          <w:sz w:val="20"/>
          <w:szCs w:val="20"/>
        </w:rPr>
      </w:pPr>
      <w:r>
        <w:rPr>
          <w:sz w:val="20"/>
          <w:lang w:bidi="lt-LT"/>
        </w:rPr>
        <w:t>Strzeszyńska g. 73A</w:t>
      </w:r>
    </w:p>
    <w:p w14:paraId="60E9A8B3">
      <w:pPr>
        <w:spacing w:line="240" w:lineRule="auto"/>
        <w:rPr>
          <w:sz w:val="20"/>
          <w:szCs w:val="20"/>
        </w:rPr>
      </w:pPr>
      <w:r>
        <w:rPr>
          <w:sz w:val="20"/>
          <w:lang w:bidi="lt-LT"/>
        </w:rPr>
        <w:t>60-479 Poznanė (lenk. Poznań)</w:t>
      </w:r>
    </w:p>
    <w:p w14:paraId="60E9A8B4">
      <w:pPr>
        <w:jc w:val="center"/>
      </w:pPr>
    </w:p>
    <w:p w14:paraId="60E9A8B5">
      <w:pPr>
        <w:jc w:val="center"/>
      </w:pPr>
      <w:r>
        <w:rPr>
          <w:b/>
          <w:shd w:val="clear" w:color="auto" w:fill="FFFFFF"/>
          <w:lang w:bidi="lt-LT"/>
        </w:rPr>
        <w:t xml:space="preserve">ES ATITIKTIES DEKLARACIJA </w:t>
      </w:r>
      <w:r>
        <w:rPr>
          <w:lang w:bidi="lt-LT"/>
        </w:rPr>
        <w:t xml:space="preserve"> (NR.</w:t>
      </w:r>
      <w:r>
        <w:rPr>
          <w:rFonts w:hint="default"/>
          <w:color w:val="000000"/>
          <w:shd w:val="clear" w:color="auto" w:fill="FFFFFF"/>
          <w:lang w:val="en-US" w:eastAsia="zh-CN"/>
        </w:rPr>
        <w:t>62987300</w:t>
      </w:r>
      <w:r>
        <w:rPr>
          <w:rFonts w:hint="eastAsia"/>
          <w:color w:val="000000"/>
          <w:shd w:val="clear" w:color="auto" w:fill="FFFFFF"/>
          <w:lang w:val="en-US" w:eastAsia="zh-CN"/>
        </w:rPr>
        <w:t>1</w:t>
      </w:r>
      <w:r>
        <w:rPr>
          <w:lang w:bidi="lt-LT"/>
        </w:rPr>
        <w:t>)</w:t>
      </w:r>
    </w:p>
    <w:p w14:paraId="60E9A8B6">
      <w:pPr>
        <w:jc w:val="center"/>
      </w:pPr>
    </w:p>
    <w:p w14:paraId="60E9A8B7">
      <w:pPr>
        <w:rPr>
          <w:b/>
          <w:bCs/>
        </w:rPr>
      </w:pPr>
      <w:r>
        <w:rPr>
          <w:lang w:bidi="lt-LT"/>
        </w:rPr>
        <w:t xml:space="preserve">1. Asmeninės apsaugos priemonė (gaminys, tipas, partijos arba serijos numeris): </w:t>
      </w:r>
    </w:p>
    <w:p w14:paraId="0A062868">
      <w:pPr>
        <w:pStyle w:val="12"/>
        <w:numPr>
          <w:ilvl w:val="0"/>
          <w:numId w:val="0"/>
        </w:numPr>
        <w:ind w:leftChars="0"/>
        <w:jc w:val="center"/>
        <w:rPr>
          <w:b/>
          <w:bCs/>
          <w:lang w:val="en-US"/>
        </w:rPr>
      </w:pPr>
      <w:r>
        <w:rPr>
          <w:rFonts w:hint="eastAsia"/>
          <w:b/>
          <w:bCs/>
          <w:color w:val="000000"/>
          <w:shd w:val="clear" w:color="auto" w:fill="FFFFFF"/>
          <w:lang w:val="en-US" w:eastAsia="zh-CN"/>
        </w:rPr>
        <w:t>Silicone oven glove</w:t>
      </w:r>
    </w:p>
    <w:p w14:paraId="5C7DE9FF">
      <w:pPr>
        <w:jc w:val="center"/>
        <w:rPr>
          <w:b/>
          <w:bCs/>
        </w:rPr>
      </w:pPr>
      <w:r>
        <w:rPr>
          <w:rFonts w:hint="default"/>
          <w:b/>
          <w:bCs/>
          <w:color w:val="000000"/>
          <w:shd w:val="clear" w:color="auto" w:fill="FFFFFF"/>
          <w:lang w:val="en-US" w:eastAsia="zh-CN"/>
        </w:rPr>
        <w:t>629873</w:t>
      </w:r>
      <w:r>
        <w:rPr>
          <w:rFonts w:hint="eastAsia"/>
          <w:b/>
          <w:bCs/>
          <w:color w:val="000000"/>
          <w:shd w:val="clear" w:color="auto" w:fill="FFFFFF"/>
          <w:lang w:val="en-US" w:eastAsia="zh-CN"/>
        </w:rPr>
        <w:t>001</w:t>
      </w:r>
      <w:r>
        <w:rPr>
          <w:rFonts w:hint="default"/>
          <w:b/>
          <w:bCs/>
          <w:color w:val="000000"/>
          <w:shd w:val="clear" w:color="auto" w:fill="FFFFFF"/>
          <w:lang w:val="en-US" w:eastAsia="zh-CN"/>
        </w:rPr>
        <w:t>(PEPCO)</w:t>
      </w:r>
      <w:r>
        <w:rPr>
          <w:rFonts w:hint="eastAsia"/>
          <w:b/>
          <w:bCs/>
          <w:color w:val="000000"/>
          <w:shd w:val="clear" w:color="auto" w:fill="FFFFFF"/>
          <w:lang w:val="en-US" w:eastAsia="zh-CN"/>
        </w:rPr>
        <w:t>(Colorful)</w:t>
      </w:r>
    </w:p>
    <w:p w14:paraId="2490010C"/>
    <w:p w14:paraId="60E9A8BB">
      <w:pPr>
        <w:rPr>
          <w:color w:val="000000"/>
          <w:shd w:val="clear" w:color="auto" w:fill="FFFFFF"/>
        </w:rPr>
      </w:pPr>
      <w:r>
        <w:rPr>
          <w:lang w:bidi="lt-LT"/>
        </w:rPr>
        <w:t xml:space="preserve">2. </w:t>
      </w:r>
      <w:r>
        <w:rPr>
          <w:shd w:val="clear" w:color="auto" w:fill="FFFFFF"/>
          <w:lang w:bidi="lt-LT"/>
        </w:rPr>
        <w:t>Gamintojo ir, jei taikoma, jo įgaliotojo atstovo pavadinimas ir adresas:</w:t>
      </w:r>
    </w:p>
    <w:p w14:paraId="4288685F">
      <w:pPr>
        <w:jc w:val="center"/>
        <w:rPr>
          <w:rFonts w:hint="eastAsia" w:eastAsia="宋体"/>
          <w:b/>
          <w:bCs/>
          <w:lang w:val="en-US" w:eastAsia="zh-CN"/>
        </w:rPr>
      </w:pPr>
      <w:r>
        <w:rPr>
          <w:rFonts w:hint="eastAsia" w:eastAsia="宋体"/>
          <w:b/>
          <w:bCs/>
          <w:lang w:val="en-US" w:eastAsia="zh-CN"/>
        </w:rPr>
        <w:t>Ningbo General Union Co., LTD.</w:t>
      </w:r>
    </w:p>
    <w:p w14:paraId="4BF4EAB3">
      <w:pPr>
        <w:jc w:val="center"/>
        <w:rPr>
          <w:rFonts w:eastAsia="宋体"/>
          <w:b/>
          <w:bCs/>
          <w:lang w:val="en-US" w:eastAsia="zh-CN"/>
        </w:rPr>
      </w:pPr>
      <w:r>
        <w:rPr>
          <w:rFonts w:hint="default" w:eastAsia="宋体"/>
          <w:b/>
          <w:bCs/>
          <w:lang w:val="en-US" w:eastAsia="zh-CN"/>
        </w:rPr>
        <w:t>15F, Building B16 (West Area), No. 2560, Yongjiang Avenue,</w:t>
      </w:r>
      <w:r>
        <w:rPr>
          <w:rFonts w:hint="eastAsia" w:eastAsia="宋体"/>
          <w:b/>
          <w:bCs/>
          <w:lang w:val="en-US" w:eastAsia="zh-CN"/>
        </w:rPr>
        <w:t xml:space="preserve"> </w:t>
      </w:r>
      <w:r>
        <w:rPr>
          <w:rFonts w:hint="default" w:eastAsia="宋体"/>
          <w:b/>
          <w:bCs/>
          <w:lang w:val="en-US" w:eastAsia="zh-CN"/>
        </w:rPr>
        <w:t>Yinzhou District, Ningbo, Zhejiang, China</w:t>
      </w:r>
    </w:p>
    <w:p w14:paraId="44347F7E">
      <w:pPr>
        <w:rPr>
          <w:rFonts w:eastAsia="宋体"/>
          <w:b/>
          <w:bCs/>
          <w:lang w:val="es-ES" w:eastAsia="zh-CN"/>
        </w:rPr>
      </w:pPr>
    </w:p>
    <w:p w14:paraId="60E9A8BE">
      <w:pPr>
        <w:rPr>
          <w:color w:val="000000"/>
          <w:shd w:val="clear" w:color="auto" w:fill="FFFFFF"/>
        </w:rPr>
      </w:pPr>
      <w:r>
        <w:rPr>
          <w:lang w:bidi="lt-LT"/>
        </w:rPr>
        <w:t xml:space="preserve">3. </w:t>
      </w:r>
      <w:r>
        <w:rPr>
          <w:shd w:val="clear" w:color="auto" w:fill="FFFFFF"/>
          <w:lang w:bidi="lt-LT"/>
        </w:rPr>
        <w:t>Ši atitikties deklaracija yra išduota tik gamintojo atsakomybe:</w:t>
      </w:r>
    </w:p>
    <w:p w14:paraId="10AF68D1">
      <w:pPr>
        <w:jc w:val="center"/>
        <w:rPr>
          <w:rFonts w:hint="eastAsia" w:eastAsia="宋体"/>
          <w:b/>
          <w:bCs/>
          <w:lang w:val="en-US" w:eastAsia="zh-CN"/>
        </w:rPr>
      </w:pPr>
      <w:r>
        <w:rPr>
          <w:rFonts w:hint="eastAsia" w:eastAsia="宋体"/>
          <w:b/>
          <w:bCs/>
          <w:lang w:val="en-US" w:eastAsia="zh-CN"/>
        </w:rPr>
        <w:t>Ningbo General Union Co., LTD.</w:t>
      </w:r>
    </w:p>
    <w:p w14:paraId="1ADA6290">
      <w:pPr>
        <w:jc w:val="center"/>
        <w:rPr>
          <w:rFonts w:eastAsia="宋体"/>
          <w:b/>
          <w:bCs/>
          <w:lang w:val="en-US" w:eastAsia="zh-CN"/>
        </w:rPr>
      </w:pPr>
      <w:r>
        <w:rPr>
          <w:rFonts w:hint="default" w:eastAsia="宋体"/>
          <w:b/>
          <w:bCs/>
          <w:lang w:val="en-US" w:eastAsia="zh-CN"/>
        </w:rPr>
        <w:t>15F, Building B16 (West Area), No. 2560, Yongjiang Avenue,</w:t>
      </w:r>
      <w:r>
        <w:rPr>
          <w:rFonts w:hint="eastAsia" w:eastAsia="宋体"/>
          <w:b/>
          <w:bCs/>
          <w:lang w:val="en-US" w:eastAsia="zh-CN"/>
        </w:rPr>
        <w:t xml:space="preserve"> </w:t>
      </w:r>
      <w:r>
        <w:rPr>
          <w:rFonts w:hint="default" w:eastAsia="宋体"/>
          <w:b/>
          <w:bCs/>
          <w:lang w:val="en-US" w:eastAsia="zh-CN"/>
        </w:rPr>
        <w:t>Yinzhou District, Ningbo, Zhejiang, China</w:t>
      </w:r>
    </w:p>
    <w:p w14:paraId="40846CFB">
      <w:pPr>
        <w:rPr>
          <w:rFonts w:eastAsia="宋体"/>
          <w:b/>
          <w:bCs/>
          <w:lang w:val="es-ES" w:eastAsia="zh-CN"/>
        </w:rPr>
      </w:pPr>
    </w:p>
    <w:p w14:paraId="60E9A8C3">
      <w:pPr>
        <w:rPr>
          <w:b/>
          <w:bCs/>
          <w:color w:val="000000"/>
          <w:shd w:val="clear" w:color="auto" w:fill="FFFFFF"/>
          <w:lang w:eastAsia="zh-CN"/>
        </w:rPr>
      </w:pPr>
      <w:r>
        <w:rPr>
          <w:lang w:bidi="lt-LT"/>
        </w:rPr>
        <w:t>4. Deklaracijos objektas:</w:t>
      </w:r>
    </w:p>
    <w:p w14:paraId="3FC2F7C9">
      <w:pPr>
        <w:rPr>
          <w:b/>
          <w:bCs/>
          <w:color w:val="000000"/>
          <w:shd w:val="clear" w:color="auto" w:fill="FFFFFF"/>
          <w:lang w:eastAsia="zh-CN"/>
        </w:rPr>
      </w:pPr>
    </w:p>
    <w:p w14:paraId="709C802B">
      <w:pPr>
        <w:pStyle w:val="12"/>
        <w:numPr>
          <w:ilvl w:val="0"/>
          <w:numId w:val="0"/>
        </w:numPr>
        <w:ind w:leftChars="0"/>
        <w:jc w:val="center"/>
        <w:rPr>
          <w:b/>
          <w:bCs/>
          <w:lang w:val="en-US"/>
        </w:rPr>
      </w:pPr>
      <w:r>
        <w:rPr>
          <w:rFonts w:hint="eastAsia"/>
          <w:b/>
          <w:bCs/>
          <w:color w:val="000000"/>
          <w:shd w:val="clear" w:color="auto" w:fill="FFFFFF"/>
          <w:lang w:val="en-US" w:eastAsia="zh-CN"/>
        </w:rPr>
        <w:t>Silicone oven glove</w:t>
      </w:r>
    </w:p>
    <w:p w14:paraId="7EE78099">
      <w:pPr>
        <w:jc w:val="center"/>
        <w:rPr>
          <w:rFonts w:hint="eastAsia"/>
          <w:color w:val="000000"/>
          <w:shd w:val="clear" w:color="auto" w:fill="FFFFFF"/>
          <w:lang w:val="en-US" w:eastAsia="zh-CN"/>
        </w:rPr>
      </w:pPr>
      <w:r>
        <w:rPr>
          <w:rFonts w:hint="default"/>
          <w:b/>
          <w:bCs/>
          <w:color w:val="000000"/>
          <w:shd w:val="clear" w:color="auto" w:fill="FFFFFF"/>
          <w:lang w:val="en-US" w:eastAsia="zh-CN"/>
        </w:rPr>
        <w:t>629873</w:t>
      </w:r>
      <w:r>
        <w:rPr>
          <w:rFonts w:hint="eastAsia"/>
          <w:b/>
          <w:bCs/>
          <w:color w:val="000000"/>
          <w:shd w:val="clear" w:color="auto" w:fill="FFFFFF"/>
          <w:lang w:val="en-US" w:eastAsia="zh-CN"/>
        </w:rPr>
        <w:t>001</w:t>
      </w:r>
      <w:r>
        <w:rPr>
          <w:rFonts w:hint="default"/>
          <w:b/>
          <w:bCs/>
          <w:color w:val="000000"/>
          <w:shd w:val="clear" w:color="auto" w:fill="FFFFFF"/>
          <w:lang w:val="en-US" w:eastAsia="zh-CN"/>
        </w:rPr>
        <w:t>(PEPCO)</w:t>
      </w:r>
      <w:r>
        <w:rPr>
          <w:rFonts w:hint="eastAsia"/>
          <w:b/>
          <w:bCs/>
          <w:color w:val="000000"/>
          <w:shd w:val="clear" w:color="auto" w:fill="FFFFFF"/>
          <w:lang w:val="en-US" w:eastAsia="zh-CN"/>
        </w:rPr>
        <w:t>(Colorful)</w:t>
      </w:r>
    </w:p>
    <w:p w14:paraId="276A44F8">
      <w:pPr>
        <w:rPr>
          <w:b/>
          <w:bCs/>
        </w:rPr>
      </w:pPr>
    </w:p>
    <w:p w14:paraId="60E9A8C4">
      <w:pPr>
        <w:rPr>
          <w:color w:val="000000"/>
          <w:shd w:val="clear" w:color="auto" w:fill="FFFFFF"/>
        </w:rPr>
      </w:pPr>
      <w:r>
        <w:rPr>
          <w:lang w:bidi="lt-LT"/>
        </w:rPr>
        <w:t xml:space="preserve">5. </w:t>
      </w:r>
      <w:r>
        <w:rPr>
          <w:shd w:val="clear" w:color="auto" w:fill="FFFFFF"/>
          <w:lang w:bidi="lt-LT"/>
        </w:rPr>
        <w:t>4 punkte nurodytas deklaracijos objektas atitinka susijusius derinamuosius Europos Sąjungos teisės aktus:</w:t>
      </w:r>
    </w:p>
    <w:p w14:paraId="60E9A8C5">
      <w:pPr>
        <w:rPr>
          <w:color w:val="000000"/>
          <w:shd w:val="clear" w:color="auto" w:fill="FFFFFF"/>
        </w:rPr>
      </w:pPr>
    </w:p>
    <w:p w14:paraId="60E9A8C6">
      <w:pPr>
        <w:pStyle w:val="12"/>
        <w:numPr>
          <w:ilvl w:val="0"/>
          <w:numId w:val="1"/>
        </w:numPr>
        <w:rPr>
          <w:b/>
        </w:rPr>
      </w:pPr>
      <w:r>
        <w:rPr>
          <w:b/>
          <w:lang w:bidi="lt-LT"/>
        </w:rPr>
        <w:t>2016 m. kovo 9 d. EUROPOS PARLAMENTO IR TARYBOS REGLAMENTAS (ES) 2016/425 dėl asmeninių apsaugos priemonių, kuriuo panaikinama Tarybos direktyva 89/686/EEB</w:t>
      </w:r>
    </w:p>
    <w:p w14:paraId="60E9A8C7"/>
    <w:p w14:paraId="60E9A8C8">
      <w:r>
        <w:rPr>
          <w:lang w:bidi="lt-LT"/>
        </w:rPr>
        <w:t>6.  Nuorodos į atitinkamus darniuosius standartus, įskaitant standarto datą, arba nuorodos į kitas technines specifikacijas, įskaitant specifikacijos datą, su kuriomis deklaruojama atitiktis:</w:t>
      </w:r>
    </w:p>
    <w:p w14:paraId="60E9A8C9"/>
    <w:p w14:paraId="60E9A8CA">
      <w:pPr>
        <w:pStyle w:val="12"/>
        <w:numPr>
          <w:ilvl w:val="0"/>
          <w:numId w:val="2"/>
        </w:numPr>
        <w:jc w:val="both"/>
      </w:pPr>
      <w:r>
        <w:rPr>
          <w:b/>
          <w:lang w:bidi="lt-LT"/>
        </w:rPr>
        <w:t xml:space="preserve">EN 420:2003+A1:2009 </w:t>
      </w:r>
      <w:r>
        <w:rPr>
          <w:lang w:bidi="lt-LT"/>
        </w:rPr>
        <w:t>Apsauginės pirštinės. Bendrieji reikalavimai ir bandymo metodai</w:t>
      </w:r>
    </w:p>
    <w:p w14:paraId="60E9A8CB">
      <w:pPr>
        <w:pStyle w:val="12"/>
        <w:numPr>
          <w:ilvl w:val="0"/>
          <w:numId w:val="2"/>
        </w:numPr>
        <w:jc w:val="both"/>
      </w:pPr>
      <w:r>
        <w:rPr>
          <w:b/>
          <w:lang w:bidi="lt-LT"/>
        </w:rPr>
        <w:t>EN 407:2004</w:t>
      </w:r>
      <w:r>
        <w:rPr>
          <w:color w:val="2F2F2F"/>
          <w:sz w:val="18"/>
          <w:shd w:val="clear" w:color="auto" w:fill="FFFFFF"/>
          <w:lang w:bidi="lt-LT"/>
        </w:rPr>
        <w:t xml:space="preserve"> </w:t>
      </w:r>
      <w:r>
        <w:rPr>
          <w:lang w:bidi="lt-LT"/>
        </w:rPr>
        <w:t xml:space="preserve"> Pirštinės, apsaugančios nuo terminių pavojų (karščio ir/arba ugnies)</w:t>
      </w:r>
    </w:p>
    <w:p w14:paraId="60E9A8CC">
      <w:pPr>
        <w:jc w:val="both"/>
        <w:rPr>
          <w:b/>
          <w:color w:val="000000"/>
          <w:shd w:val="clear" w:color="auto" w:fill="FFFFFF"/>
        </w:rPr>
      </w:pPr>
      <w:r>
        <w:rPr>
          <w:lang w:bidi="lt-LT"/>
        </w:rPr>
        <w:t xml:space="preserve">7. Prireikus, notifikuotoji įstaiga </w:t>
      </w:r>
      <w:r>
        <w:rPr>
          <w:shd w:val="clear" w:color="auto" w:fill="FFFFFF"/>
          <w:lang w:bidi="lt-LT"/>
        </w:rPr>
        <w:t>....</w:t>
      </w:r>
      <w:r>
        <w:rPr>
          <w:rFonts w:hint="eastAsia"/>
          <w:shd w:val="clear" w:color="auto" w:fill="FFFFFF"/>
          <w:lang w:bidi="en-GB"/>
        </w:rPr>
        <w:t>TÜV SÜD DANMARK ApS</w:t>
      </w:r>
      <w:r>
        <w:rPr>
          <w:shd w:val="clear" w:color="auto" w:fill="FFFFFF"/>
          <w:lang w:bidi="lt-LT"/>
        </w:rPr>
        <w:t xml:space="preserve">..... </w:t>
      </w:r>
      <w:r>
        <w:rPr>
          <w:lang w:bidi="lt-LT"/>
        </w:rPr>
        <w:t>atliko ES tipo tyrimą (B modulis) ir išdavė ES tipo tyrimo sertifikatą ....</w:t>
      </w:r>
      <w:r>
        <w:rPr>
          <w:rFonts w:hint="eastAsia"/>
          <w:lang w:bidi="en-GB"/>
        </w:rPr>
        <w:t>DK-PPE001644 i01</w:t>
      </w:r>
      <w:r>
        <w:rPr>
          <w:lang w:bidi="lt-LT"/>
        </w:rPr>
        <w:t>........</w:t>
      </w:r>
    </w:p>
    <w:p w14:paraId="60E9A8CD">
      <w:pPr>
        <w:jc w:val="both"/>
      </w:pPr>
      <w:r>
        <w:rPr>
          <w:lang w:bidi="lt-LT"/>
        </w:rPr>
        <w:t xml:space="preserve">8. Prireikus, asmeninėms apsaugos priemonėms taikoma atitikties vertinimo procedūra ... (arba atitiktis tipui, pagrįsta gamybos vidaus kontrole bei prižiūrimas gaminių tikrinimas atsitiktiniais intervalais (C2 modulis), arba atitiktis tipui, pagrįsta gamybos proceso kokybės užtikrinimu (D modulis)). ... prižiūrint notifikuotajai įstaigai ... (pavadinimas, numeris): </w:t>
      </w:r>
      <w:r>
        <w:rPr>
          <w:b/>
          <w:shd w:val="clear" w:color="auto" w:fill="FFFFFF"/>
          <w:lang w:bidi="lt-LT"/>
        </w:rPr>
        <w:t>netaikoma</w:t>
      </w:r>
    </w:p>
    <w:p w14:paraId="60E9A8CE">
      <w:pPr>
        <w:jc w:val="both"/>
        <w:rPr>
          <w:b/>
          <w:color w:val="000000"/>
          <w:shd w:val="clear" w:color="auto" w:fill="FFFFFF"/>
        </w:rPr>
      </w:pPr>
      <w:r>
        <w:rPr>
          <w:lang w:bidi="lt-LT"/>
        </w:rPr>
        <w:t xml:space="preserve">9. Papildoma informacija: </w:t>
      </w:r>
      <w:r>
        <w:rPr>
          <w:b/>
          <w:shd w:val="clear" w:color="auto" w:fill="FFFFFF"/>
          <w:lang w:bidi="lt-LT"/>
        </w:rPr>
        <w:t>netaikoma</w:t>
      </w:r>
    </w:p>
    <w:p w14:paraId="60E9A8CF"/>
    <w:p w14:paraId="60E9A8D2">
      <w:pPr>
        <w:rPr>
          <w:b/>
        </w:rPr>
      </w:pPr>
      <w:r>
        <w:rPr>
          <w:shd w:val="clear" w:color="auto" w:fill="FFFFFF"/>
          <w:lang w:bidi="lt-LT"/>
        </w:rPr>
        <w:t>Už ką ir kieno vardu pasirašyta:</w:t>
      </w:r>
      <w:r>
        <w:rPr>
          <w:lang w:bidi="lt-LT"/>
        </w:rPr>
        <w:t xml:space="preserve"> </w:t>
      </w:r>
      <w:r>
        <w:rPr>
          <w:rFonts w:hint="eastAsia"/>
          <w:lang w:bidi="en-GB"/>
        </w:rPr>
        <w:t>Ningbo General Union Co., LTD.</w:t>
      </w:r>
    </w:p>
    <w:p w14:paraId="60E9A8D3"/>
    <w:p w14:paraId="60E9A8D8">
      <w:pPr>
        <w:rPr>
          <w:lang w:val="it-IT"/>
        </w:rPr>
      </w:pPr>
      <w:r>
        <w:rPr>
          <w:lang w:bidi="lt-LT"/>
        </w:rPr>
        <w:t>Data, gamintojas</w:t>
      </w:r>
    </w:p>
    <w:p w14:paraId="7AEFCF24">
      <w:pPr>
        <w:rPr>
          <w:rFonts w:hint="default" w:eastAsia="宋体"/>
          <w:lang w:val="en-US" w:eastAsia="zh-CN"/>
        </w:rPr>
      </w:pPr>
      <w:r>
        <w:rPr>
          <w:rFonts w:hint="eastAsia" w:eastAsia="宋体"/>
          <w:rtl w:val="0"/>
          <w:lang w:val="en-US" w:eastAsia="zh-CN"/>
        </w:rPr>
        <w:t>Ningbo</w:t>
      </w:r>
      <w:r>
        <w:rPr>
          <w:rtl w:val="0"/>
        </w:rPr>
        <w:t xml:space="preserve">, </w:t>
      </w:r>
      <w:r>
        <w:rPr>
          <w:rFonts w:hint="eastAsia" w:eastAsia="宋体"/>
          <w:rtl w:val="0"/>
          <w:lang w:val="en-US" w:eastAsia="zh-CN"/>
        </w:rPr>
        <w:t>12/11/2025</w:t>
      </w:r>
    </w:p>
    <w:p w14:paraId="3D3A1600">
      <w:pPr>
        <w:rPr>
          <w:rFonts w:hint="eastAsia" w:eastAsia="宋体"/>
          <w:lang w:eastAsia="zh-CN"/>
        </w:rPr>
      </w:pPr>
      <w:r>
        <w:rPr>
          <w:rFonts w:hint="eastAsia" w:eastAsia="宋体"/>
          <w:lang w:eastAsia="zh-CN"/>
        </w:rPr>
        <w:drawing>
          <wp:inline distT="0" distB="0" distL="114300" distR="114300">
            <wp:extent cx="1719580" cy="753110"/>
            <wp:effectExtent l="0" t="0" r="0" b="0"/>
            <wp:docPr id="1" name="图片 1" descr="]4$U]H]9O5[{(ECYR6JWC4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U]H]9O5[{(ECYR6JWC4G"/>
                    <pic:cNvPicPr>
                      <a:picLocks noChangeAspect="1"/>
                    </pic:cNvPicPr>
                  </pic:nvPicPr>
                  <pic:blipFill>
                    <a:blip r:embed="rId11"/>
                    <a:stretch>
                      <a:fillRect/>
                    </a:stretch>
                  </pic:blipFill>
                  <pic:spPr>
                    <a:xfrm>
                      <a:off x="0" y="0"/>
                      <a:ext cx="1719580" cy="753110"/>
                    </a:xfrm>
                    <a:prstGeom prst="rect">
                      <a:avLst/>
                    </a:prstGeom>
                  </pic:spPr>
                </pic:pic>
              </a:graphicData>
            </a:graphic>
          </wp:inline>
        </w:drawing>
      </w:r>
    </w:p>
    <w:p w14:paraId="1B479257">
      <w:pPr>
        <w:rPr>
          <w:rFonts w:hint="default" w:eastAsia="宋体"/>
          <w:lang w:val="en-US" w:eastAsia="zh-CN"/>
        </w:rPr>
      </w:pPr>
      <w:r>
        <w:rPr>
          <w:rFonts w:hint="eastAsia" w:eastAsia="宋体"/>
          <w:rtl w:val="0"/>
          <w:lang w:val="en-US" w:eastAsia="zh-CN"/>
        </w:rPr>
        <w:t>Jeff Luo</w:t>
      </w:r>
    </w:p>
    <w:p w14:paraId="5CFEFE84">
      <w:pPr>
        <w:rPr>
          <w:rFonts w:hint="default" w:eastAsia="宋体"/>
          <w:rtl w:val="0"/>
          <w:lang w:val="en-US" w:eastAsia="zh-CN"/>
        </w:rPr>
      </w:pPr>
      <w:r>
        <w:rPr>
          <w:rFonts w:hint="eastAsia" w:eastAsia="宋体"/>
          <w:rtl w:val="0"/>
          <w:lang w:val="en-US" w:eastAsia="zh-CN"/>
        </w:rPr>
        <w:t>General Manager</w:t>
      </w:r>
    </w:p>
    <w:p w14:paraId="28B1FEF1">
      <w:pPr>
        <w:rPr>
          <w:lang w:val="it-IT"/>
        </w:rPr>
      </w:pPr>
      <w:bookmarkStart w:id="0" w:name="_GoBack"/>
      <w:bookmarkEnd w:id="0"/>
    </w:p>
    <w:p w14:paraId="60E9A8DA">
      <w:pPr>
        <w:rPr>
          <w:lang w:val="it-IT"/>
        </w:rPr>
      </w:pPr>
    </w:p>
    <w:p w14:paraId="60E9A8DB">
      <w:pPr>
        <w:rPr>
          <w:lang w:val="it-IT"/>
        </w:rPr>
      </w:pPr>
    </w:p>
    <w:p w14:paraId="60E9A8DC">
      <w:pPr>
        <w:rPr>
          <w:lang w:val="it-IT"/>
        </w:rPr>
      </w:pPr>
    </w:p>
    <w:sectPr>
      <w:headerReference r:id="rId7" w:type="first"/>
      <w:footerReference r:id="rId9" w:type="first"/>
      <w:headerReference r:id="rId5" w:type="default"/>
      <w:headerReference r:id="rId6" w:type="even"/>
      <w:footerReference r:id="rId8" w:type="even"/>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7D049">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7BD1CA">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E9A8E4">
    <w:pPr>
      <w:pStyle w:val="5"/>
    </w:pPr>
    <w:r>
      <w:drawing>
        <wp:inline distT="0" distB="0" distL="0" distR="0">
          <wp:extent cx="1571625" cy="533400"/>
          <wp:effectExtent l="0" t="0" r="9525" b="0"/>
          <wp:docPr id="1124824039" name="Obraz 1" descr="Obraz zawierający Czcionka, Grafika, logo,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824039" name="Obraz 1" descr="Obraz zawierający Czcionka, Grafika, logo, Jaskrawoniebieski&#10;&#10;Opis wygenerowany automatycznie"/>
                  <pic:cNvPicPr>
                    <a:picLocks noChangeAspect="1"/>
                  </pic:cNvPicPr>
                </pic:nvPicPr>
                <pic:blipFill>
                  <a:blip r:embed="rId1"/>
                  <a:stretch>
                    <a:fillRect/>
                  </a:stretch>
                </pic:blipFill>
                <pic:spPr>
                  <a:xfrm>
                    <a:off x="0" y="0"/>
                    <a:ext cx="1571625" cy="53340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55E412">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88A70">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AD4A53"/>
    <w:multiLevelType w:val="multilevel"/>
    <w:tmpl w:val="36AD4A5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7CEE7997"/>
    <w:multiLevelType w:val="multilevel"/>
    <w:tmpl w:val="7CEE799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noPunctuationKerning w:val="1"/>
  <w:characterSpacingControl w:val="doNotCompress"/>
  <w:footnotePr>
    <w:footnote w:id="0"/>
    <w:footnote w:id="1"/>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YzYTFjZjQ3OTc5NzM2MzZhNjQ3ZmZmZWI0YjA5YTYifQ=="/>
  </w:docVars>
  <w:rsids>
    <w:rsidRoot w:val="00F0556F"/>
    <w:rsid w:val="000E1839"/>
    <w:rsid w:val="00165360"/>
    <w:rsid w:val="00184522"/>
    <w:rsid w:val="001947D0"/>
    <w:rsid w:val="001A0AB6"/>
    <w:rsid w:val="001E6EFF"/>
    <w:rsid w:val="001F2D41"/>
    <w:rsid w:val="002523A0"/>
    <w:rsid w:val="00282497"/>
    <w:rsid w:val="002C46A2"/>
    <w:rsid w:val="002C4D02"/>
    <w:rsid w:val="002C5E18"/>
    <w:rsid w:val="002F7AF6"/>
    <w:rsid w:val="00333B53"/>
    <w:rsid w:val="004013F8"/>
    <w:rsid w:val="00415A8B"/>
    <w:rsid w:val="00426B0D"/>
    <w:rsid w:val="004D764B"/>
    <w:rsid w:val="00515AA4"/>
    <w:rsid w:val="00523069"/>
    <w:rsid w:val="005C27D8"/>
    <w:rsid w:val="00607786"/>
    <w:rsid w:val="0062305A"/>
    <w:rsid w:val="00636A36"/>
    <w:rsid w:val="006D4E5A"/>
    <w:rsid w:val="00817EF6"/>
    <w:rsid w:val="0085749F"/>
    <w:rsid w:val="008C2E6E"/>
    <w:rsid w:val="008E63F8"/>
    <w:rsid w:val="008F6220"/>
    <w:rsid w:val="00904093"/>
    <w:rsid w:val="00A33FC3"/>
    <w:rsid w:val="00A502D8"/>
    <w:rsid w:val="00A701F4"/>
    <w:rsid w:val="00AF2478"/>
    <w:rsid w:val="00B64158"/>
    <w:rsid w:val="00B91811"/>
    <w:rsid w:val="00C01BBD"/>
    <w:rsid w:val="00C4220D"/>
    <w:rsid w:val="00CA4750"/>
    <w:rsid w:val="00CF6CB3"/>
    <w:rsid w:val="00D23C5D"/>
    <w:rsid w:val="00D2462F"/>
    <w:rsid w:val="00DC71CE"/>
    <w:rsid w:val="00EB444F"/>
    <w:rsid w:val="00EC6189"/>
    <w:rsid w:val="00F0556F"/>
    <w:rsid w:val="00F4484F"/>
    <w:rsid w:val="00FA6BE8"/>
    <w:rsid w:val="00FE7FFA"/>
    <w:rsid w:val="2DCC4D81"/>
    <w:rsid w:val="2E4E18AB"/>
    <w:rsid w:val="3DB70E50"/>
    <w:rsid w:val="44C60B7A"/>
    <w:rsid w:val="4E295BCB"/>
    <w:rsid w:val="587D0503"/>
    <w:rsid w:val="62BA50D9"/>
    <w:rsid w:val="70C7326D"/>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lt-LT" w:eastAsia="en-US"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spacing w:line="240" w:lineRule="auto"/>
    </w:pPr>
    <w:rPr>
      <w:sz w:val="20"/>
      <w:szCs w:val="20"/>
    </w:rPr>
  </w:style>
  <w:style w:type="paragraph" w:styleId="3">
    <w:name w:val="Balloon Text"/>
    <w:basedOn w:val="1"/>
    <w:link w:val="13"/>
    <w:semiHidden/>
    <w:unhideWhenUsed/>
    <w:qFormat/>
    <w:uiPriority w:val="99"/>
    <w:pPr>
      <w:spacing w:after="0" w:line="240" w:lineRule="auto"/>
    </w:pPr>
    <w:rPr>
      <w:rFonts w:ascii="Tahoma" w:hAnsi="Tahoma" w:cs="Tahoma"/>
      <w:sz w:val="16"/>
      <w:szCs w:val="16"/>
    </w:rPr>
  </w:style>
  <w:style w:type="paragraph" w:styleId="4">
    <w:name w:val="footer"/>
    <w:basedOn w:val="1"/>
    <w:link w:val="11"/>
    <w:unhideWhenUsed/>
    <w:qFormat/>
    <w:uiPriority w:val="99"/>
    <w:pPr>
      <w:tabs>
        <w:tab w:val="center" w:pos="4536"/>
        <w:tab w:val="right" w:pos="9072"/>
      </w:tabs>
      <w:spacing w:after="0" w:line="240" w:lineRule="auto"/>
    </w:pPr>
  </w:style>
  <w:style w:type="paragraph" w:styleId="5">
    <w:name w:val="header"/>
    <w:basedOn w:val="1"/>
    <w:link w:val="10"/>
    <w:unhideWhenUsed/>
    <w:qFormat/>
    <w:uiPriority w:val="99"/>
    <w:pPr>
      <w:tabs>
        <w:tab w:val="center" w:pos="4536"/>
        <w:tab w:val="right" w:pos="9072"/>
      </w:tabs>
      <w:spacing w:after="0" w:line="240" w:lineRule="auto"/>
    </w:pPr>
  </w:style>
  <w:style w:type="paragraph" w:styleId="6">
    <w:name w:val="annotation subject"/>
    <w:basedOn w:val="2"/>
    <w:next w:val="2"/>
    <w:link w:val="15"/>
    <w:semiHidden/>
    <w:unhideWhenUsed/>
    <w:qFormat/>
    <w:uiPriority w:val="99"/>
    <w:rPr>
      <w:b/>
      <w:bCs/>
    </w:rPr>
  </w:style>
  <w:style w:type="character" w:styleId="9">
    <w:name w:val="annotation reference"/>
    <w:basedOn w:val="8"/>
    <w:semiHidden/>
    <w:unhideWhenUsed/>
    <w:qFormat/>
    <w:uiPriority w:val="99"/>
    <w:rPr>
      <w:sz w:val="16"/>
      <w:szCs w:val="16"/>
    </w:rPr>
  </w:style>
  <w:style w:type="character" w:customStyle="1" w:styleId="10">
    <w:name w:val="Nagłówek Znak"/>
    <w:basedOn w:val="8"/>
    <w:link w:val="5"/>
    <w:qFormat/>
    <w:uiPriority w:val="99"/>
  </w:style>
  <w:style w:type="character" w:customStyle="1" w:styleId="11">
    <w:name w:val="Stopka Znak"/>
    <w:basedOn w:val="8"/>
    <w:link w:val="4"/>
    <w:qFormat/>
    <w:uiPriority w:val="99"/>
  </w:style>
  <w:style w:type="paragraph" w:styleId="12">
    <w:name w:val="List Paragraph"/>
    <w:basedOn w:val="1"/>
    <w:qFormat/>
    <w:uiPriority w:val="34"/>
    <w:pPr>
      <w:ind w:left="720"/>
      <w:contextualSpacing/>
    </w:pPr>
  </w:style>
  <w:style w:type="character" w:customStyle="1" w:styleId="13">
    <w:name w:val="Tekst dymka Znak"/>
    <w:basedOn w:val="8"/>
    <w:link w:val="3"/>
    <w:semiHidden/>
    <w:qFormat/>
    <w:uiPriority w:val="99"/>
    <w:rPr>
      <w:rFonts w:ascii="Tahoma" w:hAnsi="Tahoma" w:cs="Tahoma"/>
      <w:sz w:val="16"/>
      <w:szCs w:val="16"/>
    </w:rPr>
  </w:style>
  <w:style w:type="character" w:customStyle="1" w:styleId="14">
    <w:name w:val="Tekst komentarza Znak"/>
    <w:basedOn w:val="8"/>
    <w:link w:val="2"/>
    <w:qFormat/>
    <w:uiPriority w:val="99"/>
    <w:rPr>
      <w:rFonts w:asciiTheme="minorHAnsi" w:hAnsiTheme="minorHAnsi" w:eastAsiaTheme="minorHAnsi" w:cstheme="minorBidi"/>
      <w:lang w:eastAsia="en-US"/>
    </w:rPr>
  </w:style>
  <w:style w:type="character" w:customStyle="1" w:styleId="15">
    <w:name w:val="Temat komentarza Znak"/>
    <w:basedOn w:val="14"/>
    <w:link w:val="6"/>
    <w:semiHidden/>
    <w:qFormat/>
    <w:uiPriority w:val="99"/>
    <w:rPr>
      <w:rFonts w:asciiTheme="minorHAnsi" w:hAnsiTheme="minorHAnsi" w:eastAsiaTheme="minorHAnsi" w:cstheme="minorBidi"/>
      <w:b/>
      <w:bCs/>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3.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2.GIF"/><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8bb28c6-3855-4a81-8961-ca2e59a67266" xsi:nil="true"/>
    <lcf76f155ced4ddcb4097134ff3c332f xmlns="f2d96f23-893d-4800-96bf-30d99ab8823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4D1EBA0ED140A48A2B19F92EDC86CE7" ma:contentTypeVersion="13" ma:contentTypeDescription="Create a new document." ma:contentTypeScope="" ma:versionID="28225fbfe56f7b6cefc4a0cada7c9c53">
  <xsd:schema xmlns:xsd="http://www.w3.org/2001/XMLSchema" xmlns:xs="http://www.w3.org/2001/XMLSchema" xmlns:p="http://schemas.microsoft.com/office/2006/metadata/properties" xmlns:ns2="f2d96f23-893d-4800-96bf-30d99ab88231" xmlns:ns3="18bb28c6-3855-4a81-8961-ca2e59a67266" targetNamespace="http://schemas.microsoft.com/office/2006/metadata/properties" ma:root="true" ma:fieldsID="f14a80ac38f5d4d0b972c4ca9468ffb4" ns2:_="" ns3:_="">
    <xsd:import namespace="f2d96f23-893d-4800-96bf-30d99ab88231"/>
    <xsd:import namespace="18bb28c6-3855-4a81-8961-ca2e59a672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d96f23-893d-4800-96bf-30d99ab882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ceba3b3-796e-4f73-a16f-4b19468571a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bb28c6-3855-4a81-8961-ca2e59a6726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6dc58fa4-acd5-40b5-8938-b0e20d7d4975}" ma:internalName="TaxCatchAll" ma:showField="CatchAllData" ma:web="18bb28c6-3855-4a81-8961-ca2e59a672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E0AECA-179F-475A-96C9-C265F6C53DA0}">
  <ds:schemaRefs/>
</ds:datastoreItem>
</file>

<file path=customXml/itemProps2.xml><?xml version="1.0" encoding="utf-8"?>
<ds:datastoreItem xmlns:ds="http://schemas.openxmlformats.org/officeDocument/2006/customXml" ds:itemID="{66AE33E6-79B8-4B84-813E-2B5C5D1DDB73}">
  <ds:schemaRefs/>
</ds:datastoreItem>
</file>

<file path=customXml/itemProps3.xml><?xml version="1.0" encoding="utf-8"?>
<ds:datastoreItem xmlns:ds="http://schemas.openxmlformats.org/officeDocument/2006/customXml" ds:itemID="{5780B3A4-0D8D-430A-8905-DDFB6D71A387}">
  <ds:schemaRefs/>
</ds:datastoreItem>
</file>

<file path=docProps/app.xml><?xml version="1.0" encoding="utf-8"?>
<Properties xmlns="http://schemas.openxmlformats.org/officeDocument/2006/extended-properties" xmlns:vt="http://schemas.openxmlformats.org/officeDocument/2006/docPropsVTypes">
  <Template>Normal.dotm</Template>
  <Company>PEPCO</Company>
  <Pages>2</Pages>
  <Words>197</Words>
  <Characters>1423</Characters>
  <Lines>11</Lines>
  <Paragraphs>3</Paragraphs>
  <TotalTime>0</TotalTime>
  <ScaleCrop>false</ScaleCrop>
  <LinksUpToDate>false</LinksUpToDate>
  <CharactersWithSpaces>1607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2025-03-20T15:05:00Z</dcterms:created>
  <dc:creator>Anna Wróblewska</dc:creator>
  <cp:lastModifiedBy>CCC.</cp:lastModifiedBy>
  <dcterms:modified xsi:type="dcterms:W3CDTF">2025-11-21T03:20:15Z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E0ED3071E7FE4F5CADF0388A8C339DE8_13</vt:lpwstr>
  </property>
  <property fmtid="{D5CDD505-2E9C-101B-9397-08002B2CF9AE}" pid="4" name="ContentTypeId">
    <vt:lpwstr>0x01010024D1EBA0ED140A48A2B19F92EDC86CE7</vt:lpwstr>
  </property>
  <property fmtid="{D5CDD505-2E9C-101B-9397-08002B2CF9AE}" pid="5" name="KSOTemplateDocerSaveRecord">
    <vt:lpwstr>eyJoZGlkIjoiMDMwNDI4ZWI2NjNmN2MzMjFhODllYTI0NGU2MjI3M2YiLCJ1c2VySWQiOiI2OTY5Njg0OTYifQ==</vt:lpwstr>
  </property>
</Properties>
</file>